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1A6154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  <w:vAlign w:val="center"/>
          </w:tcPr>
          <w:p w:rsidR="00EE316C" w:rsidRDefault="00684E9A" w:rsidP="00EE316C">
            <w:pPr>
              <w:rPr>
                <w:sz w:val="24"/>
                <w:szCs w:val="24"/>
              </w:rPr>
            </w:pPr>
            <w:r w:rsidRPr="00EE316C">
              <w:rPr>
                <w:b/>
                <w:sz w:val="24"/>
                <w:szCs w:val="24"/>
              </w:rPr>
              <w:t>CMC_01_18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684E9A" w:rsidRDefault="00EE316C" w:rsidP="00EE316C">
            <w:pPr>
              <w:rPr>
                <w:sz w:val="24"/>
                <w:szCs w:val="24"/>
              </w:rPr>
            </w:pPr>
            <w:r w:rsidRPr="00EE316C">
              <w:rPr>
                <w:sz w:val="24"/>
                <w:szCs w:val="24"/>
              </w:rPr>
              <w:t xml:space="preserve">– NIROCS </w:t>
            </w:r>
            <w:r w:rsidR="00575209">
              <w:rPr>
                <w:sz w:val="24"/>
                <w:szCs w:val="24"/>
              </w:rPr>
              <w:t>in the CRM</w:t>
            </w:r>
          </w:p>
          <w:p w:rsidR="00AA3C4C" w:rsidRDefault="00AA3C4C" w:rsidP="00EE316C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</w:tcPr>
          <w:p w:rsidR="00EE316C" w:rsidRDefault="00684E9A" w:rsidP="00671F09">
            <w:pPr>
              <w:rPr>
                <w:sz w:val="24"/>
                <w:szCs w:val="24"/>
              </w:rPr>
            </w:pPr>
            <w:r w:rsidRPr="00EE316C">
              <w:rPr>
                <w:b/>
                <w:sz w:val="24"/>
                <w:szCs w:val="24"/>
              </w:rPr>
              <w:t>CMC_02_18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684E9A" w:rsidRDefault="00EE316C" w:rsidP="00671F09">
            <w:pPr>
              <w:rPr>
                <w:sz w:val="24"/>
                <w:szCs w:val="24"/>
              </w:rPr>
            </w:pPr>
            <w:r w:rsidRPr="00EE316C">
              <w:rPr>
                <w:sz w:val="24"/>
                <w:szCs w:val="24"/>
              </w:rPr>
              <w:t xml:space="preserve">– </w:t>
            </w:r>
            <w:r w:rsidR="00575209" w:rsidRPr="00EE316C">
              <w:rPr>
                <w:sz w:val="24"/>
                <w:szCs w:val="24"/>
              </w:rPr>
              <w:t>P</w:t>
            </w:r>
            <w:r w:rsidR="00575209">
              <w:rPr>
                <w:sz w:val="24"/>
                <w:szCs w:val="24"/>
              </w:rPr>
              <w:t>ermitted</w:t>
            </w:r>
            <w:r w:rsidR="00575209" w:rsidRPr="00EE316C">
              <w:rPr>
                <w:sz w:val="24"/>
                <w:szCs w:val="24"/>
              </w:rPr>
              <w:t xml:space="preserve"> D</w:t>
            </w:r>
            <w:r w:rsidR="00575209">
              <w:rPr>
                <w:sz w:val="24"/>
                <w:szCs w:val="24"/>
              </w:rPr>
              <w:t>isclosures</w:t>
            </w:r>
            <w:r w:rsidR="00575209" w:rsidRPr="00EE316C">
              <w:rPr>
                <w:sz w:val="24"/>
                <w:szCs w:val="24"/>
              </w:rPr>
              <w:t xml:space="preserve"> </w:t>
            </w:r>
            <w:r w:rsidRPr="00EE316C">
              <w:rPr>
                <w:sz w:val="24"/>
                <w:szCs w:val="24"/>
              </w:rPr>
              <w:t xml:space="preserve">– </w:t>
            </w:r>
            <w:r w:rsidR="00575209" w:rsidRPr="00EE316C">
              <w:rPr>
                <w:sz w:val="24"/>
                <w:szCs w:val="24"/>
              </w:rPr>
              <w:t>C</w:t>
            </w:r>
            <w:r w:rsidR="00575209">
              <w:rPr>
                <w:sz w:val="24"/>
                <w:szCs w:val="24"/>
              </w:rPr>
              <w:t>redit</w:t>
            </w:r>
            <w:r w:rsidR="00575209" w:rsidRPr="00EE316C">
              <w:rPr>
                <w:sz w:val="24"/>
                <w:szCs w:val="24"/>
              </w:rPr>
              <w:t xml:space="preserve"> A</w:t>
            </w:r>
            <w:r w:rsidR="00575209">
              <w:rPr>
                <w:sz w:val="24"/>
                <w:szCs w:val="24"/>
              </w:rPr>
              <w:t>gencies</w:t>
            </w:r>
          </w:p>
          <w:p w:rsidR="00AA3C4C" w:rsidRDefault="00AA3C4C" w:rsidP="00671F09"/>
        </w:tc>
        <w:tc>
          <w:tcPr>
            <w:tcW w:w="3963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</w:tcPr>
          <w:p w:rsidR="00EE316C" w:rsidRDefault="00684E9A" w:rsidP="00671F09">
            <w:pPr>
              <w:rPr>
                <w:sz w:val="24"/>
                <w:szCs w:val="24"/>
              </w:rPr>
            </w:pPr>
            <w:r w:rsidRPr="00EE316C">
              <w:rPr>
                <w:b/>
                <w:sz w:val="24"/>
                <w:szCs w:val="24"/>
              </w:rPr>
              <w:t>CMC_04_18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684E9A" w:rsidRDefault="00EE316C" w:rsidP="00671F09">
            <w:pPr>
              <w:rPr>
                <w:sz w:val="24"/>
                <w:szCs w:val="24"/>
              </w:rPr>
            </w:pPr>
            <w:r w:rsidRPr="00EE316C">
              <w:rPr>
                <w:sz w:val="24"/>
                <w:szCs w:val="24"/>
              </w:rPr>
              <w:t xml:space="preserve">– </w:t>
            </w:r>
            <w:r w:rsidR="00575209" w:rsidRPr="00EE316C">
              <w:rPr>
                <w:sz w:val="24"/>
                <w:szCs w:val="24"/>
              </w:rPr>
              <w:t>C</w:t>
            </w:r>
            <w:r w:rsidR="00575209">
              <w:rPr>
                <w:sz w:val="24"/>
                <w:szCs w:val="24"/>
              </w:rPr>
              <w:t>apacity</w:t>
            </w:r>
            <w:r w:rsidR="00575209" w:rsidRPr="00EE316C">
              <w:rPr>
                <w:sz w:val="24"/>
                <w:szCs w:val="24"/>
              </w:rPr>
              <w:t xml:space="preserve"> </w:t>
            </w:r>
            <w:r w:rsidRPr="00EE316C">
              <w:rPr>
                <w:sz w:val="24"/>
                <w:szCs w:val="24"/>
              </w:rPr>
              <w:t>A</w:t>
            </w:r>
            <w:r w:rsidR="00575209">
              <w:rPr>
                <w:sz w:val="24"/>
                <w:szCs w:val="24"/>
              </w:rPr>
              <w:t>uction</w:t>
            </w:r>
            <w:r w:rsidRPr="00EE316C">
              <w:rPr>
                <w:sz w:val="24"/>
                <w:szCs w:val="24"/>
              </w:rPr>
              <w:t xml:space="preserve"> P</w:t>
            </w:r>
            <w:r w:rsidR="00575209">
              <w:rPr>
                <w:sz w:val="24"/>
                <w:szCs w:val="24"/>
              </w:rPr>
              <w:t>articipation</w:t>
            </w:r>
          </w:p>
          <w:p w:rsidR="00C55E84" w:rsidRDefault="00C55E84" w:rsidP="00671F09"/>
        </w:tc>
        <w:tc>
          <w:tcPr>
            <w:tcW w:w="3963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</w:tcPr>
          <w:p w:rsidR="00EE316C" w:rsidRDefault="00684E9A" w:rsidP="00671F09">
            <w:pPr>
              <w:rPr>
                <w:sz w:val="24"/>
                <w:szCs w:val="24"/>
              </w:rPr>
            </w:pPr>
            <w:r w:rsidRPr="00EE316C">
              <w:rPr>
                <w:b/>
                <w:sz w:val="24"/>
                <w:szCs w:val="24"/>
              </w:rPr>
              <w:t>CMC_05_18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684E9A" w:rsidRDefault="00EE316C" w:rsidP="0067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575209" w:rsidRPr="00EE316C">
              <w:rPr>
                <w:sz w:val="24"/>
                <w:szCs w:val="24"/>
              </w:rPr>
              <w:t>C</w:t>
            </w:r>
            <w:r w:rsidR="00575209">
              <w:rPr>
                <w:sz w:val="24"/>
                <w:szCs w:val="24"/>
              </w:rPr>
              <w:t>ombining</w:t>
            </w:r>
            <w:r w:rsidR="00575209" w:rsidRPr="00EE316C">
              <w:rPr>
                <w:sz w:val="24"/>
                <w:szCs w:val="24"/>
              </w:rPr>
              <w:t xml:space="preserve"> C</w:t>
            </w:r>
            <w:r w:rsidR="00575209">
              <w:rPr>
                <w:sz w:val="24"/>
                <w:szCs w:val="24"/>
              </w:rPr>
              <w:t>andidate</w:t>
            </w:r>
            <w:r w:rsidR="00575209" w:rsidRPr="00EE316C">
              <w:rPr>
                <w:sz w:val="24"/>
                <w:szCs w:val="24"/>
              </w:rPr>
              <w:t xml:space="preserve"> </w:t>
            </w:r>
            <w:r w:rsidRPr="00EE316C">
              <w:rPr>
                <w:sz w:val="24"/>
                <w:szCs w:val="24"/>
              </w:rPr>
              <w:t>U</w:t>
            </w:r>
            <w:r w:rsidR="00575209">
              <w:rPr>
                <w:sz w:val="24"/>
                <w:szCs w:val="24"/>
              </w:rPr>
              <w:t>nits</w:t>
            </w:r>
            <w:r w:rsidRPr="00EE316C">
              <w:rPr>
                <w:sz w:val="24"/>
                <w:szCs w:val="24"/>
              </w:rPr>
              <w:t xml:space="preserve"> </w:t>
            </w:r>
            <w:r w:rsidR="00575209">
              <w:rPr>
                <w:sz w:val="24"/>
                <w:szCs w:val="24"/>
              </w:rPr>
              <w:t>into</w:t>
            </w:r>
            <w:r w:rsidRPr="00EE316C">
              <w:rPr>
                <w:sz w:val="24"/>
                <w:szCs w:val="24"/>
              </w:rPr>
              <w:t xml:space="preserve"> </w:t>
            </w:r>
            <w:r w:rsidR="00575209">
              <w:rPr>
                <w:sz w:val="24"/>
                <w:szCs w:val="24"/>
              </w:rPr>
              <w:t>a</w:t>
            </w:r>
            <w:r w:rsidRPr="00EE316C">
              <w:rPr>
                <w:sz w:val="24"/>
                <w:szCs w:val="24"/>
              </w:rPr>
              <w:t xml:space="preserve"> C</w:t>
            </w:r>
            <w:r w:rsidR="00575209">
              <w:rPr>
                <w:sz w:val="24"/>
                <w:szCs w:val="24"/>
              </w:rPr>
              <w:t>apacity</w:t>
            </w:r>
            <w:r w:rsidRPr="00EE316C">
              <w:rPr>
                <w:sz w:val="24"/>
                <w:szCs w:val="24"/>
              </w:rPr>
              <w:t xml:space="preserve"> M</w:t>
            </w:r>
            <w:r w:rsidR="00575209">
              <w:rPr>
                <w:sz w:val="24"/>
                <w:szCs w:val="24"/>
              </w:rPr>
              <w:t>arket</w:t>
            </w:r>
            <w:r w:rsidRPr="00EE316C">
              <w:rPr>
                <w:sz w:val="24"/>
                <w:szCs w:val="24"/>
              </w:rPr>
              <w:t xml:space="preserve"> U</w:t>
            </w:r>
            <w:r w:rsidR="00575209">
              <w:rPr>
                <w:sz w:val="24"/>
                <w:szCs w:val="24"/>
              </w:rPr>
              <w:t>nit</w:t>
            </w:r>
          </w:p>
          <w:p w:rsidR="00AA3C4C" w:rsidRDefault="00AA3C4C" w:rsidP="00671F09"/>
        </w:tc>
        <w:tc>
          <w:tcPr>
            <w:tcW w:w="3963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</w:tcPr>
          <w:p w:rsidR="00EE316C" w:rsidRDefault="00684E9A" w:rsidP="00671F09">
            <w:pPr>
              <w:rPr>
                <w:sz w:val="24"/>
                <w:szCs w:val="24"/>
              </w:rPr>
            </w:pPr>
            <w:r w:rsidRPr="00EE316C">
              <w:rPr>
                <w:b/>
                <w:sz w:val="24"/>
                <w:szCs w:val="24"/>
              </w:rPr>
              <w:lastRenderedPageBreak/>
              <w:t>CMC_06_18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684E9A" w:rsidRDefault="00EE316C" w:rsidP="00671F09">
            <w:pPr>
              <w:rPr>
                <w:sz w:val="24"/>
                <w:szCs w:val="24"/>
              </w:rPr>
            </w:pPr>
            <w:r w:rsidRPr="00EE316C">
              <w:rPr>
                <w:sz w:val="24"/>
                <w:szCs w:val="24"/>
              </w:rPr>
              <w:t xml:space="preserve">– </w:t>
            </w:r>
            <w:r w:rsidR="00575209" w:rsidRPr="00EE316C">
              <w:rPr>
                <w:sz w:val="24"/>
                <w:szCs w:val="24"/>
              </w:rPr>
              <w:t>D</w:t>
            </w:r>
            <w:r w:rsidR="00575209">
              <w:rPr>
                <w:sz w:val="24"/>
                <w:szCs w:val="24"/>
              </w:rPr>
              <w:t>isaggregation</w:t>
            </w:r>
            <w:r w:rsidR="00575209" w:rsidRPr="00EE316C">
              <w:rPr>
                <w:sz w:val="24"/>
                <w:szCs w:val="24"/>
              </w:rPr>
              <w:t xml:space="preserve"> </w:t>
            </w:r>
            <w:r w:rsidR="00575209">
              <w:rPr>
                <w:sz w:val="24"/>
                <w:szCs w:val="24"/>
              </w:rPr>
              <w:t>of</w:t>
            </w:r>
            <w:r w:rsidRPr="00EE316C">
              <w:rPr>
                <w:sz w:val="24"/>
                <w:szCs w:val="24"/>
              </w:rPr>
              <w:t xml:space="preserve"> </w:t>
            </w:r>
            <w:r w:rsidR="00575209" w:rsidRPr="00EE316C">
              <w:rPr>
                <w:sz w:val="24"/>
                <w:szCs w:val="24"/>
              </w:rPr>
              <w:t>P</w:t>
            </w:r>
            <w:r w:rsidR="00575209">
              <w:rPr>
                <w:sz w:val="24"/>
                <w:szCs w:val="24"/>
              </w:rPr>
              <w:t>erformance</w:t>
            </w:r>
            <w:r w:rsidR="00575209" w:rsidRPr="00EE316C">
              <w:rPr>
                <w:sz w:val="24"/>
                <w:szCs w:val="24"/>
              </w:rPr>
              <w:t xml:space="preserve"> S</w:t>
            </w:r>
            <w:r w:rsidR="00575209">
              <w:rPr>
                <w:sz w:val="24"/>
                <w:szCs w:val="24"/>
              </w:rPr>
              <w:t>ecurities</w:t>
            </w:r>
            <w:r w:rsidR="00575209" w:rsidRPr="00EE316C">
              <w:rPr>
                <w:sz w:val="24"/>
                <w:szCs w:val="24"/>
              </w:rPr>
              <w:t xml:space="preserve"> </w:t>
            </w:r>
            <w:r w:rsidR="00575209">
              <w:rPr>
                <w:sz w:val="24"/>
                <w:szCs w:val="24"/>
              </w:rPr>
              <w:t>to</w:t>
            </w:r>
            <w:r w:rsidRPr="00EE316C">
              <w:rPr>
                <w:sz w:val="24"/>
                <w:szCs w:val="24"/>
              </w:rPr>
              <w:t xml:space="preserve"> </w:t>
            </w:r>
            <w:r w:rsidR="00575209" w:rsidRPr="00EE316C">
              <w:rPr>
                <w:sz w:val="24"/>
                <w:szCs w:val="24"/>
              </w:rPr>
              <w:t>C</w:t>
            </w:r>
            <w:r w:rsidR="00575209">
              <w:rPr>
                <w:sz w:val="24"/>
                <w:szCs w:val="24"/>
              </w:rPr>
              <w:t>apacity</w:t>
            </w:r>
            <w:r w:rsidR="00575209" w:rsidRPr="00EE316C">
              <w:rPr>
                <w:sz w:val="24"/>
                <w:szCs w:val="24"/>
              </w:rPr>
              <w:t xml:space="preserve"> </w:t>
            </w:r>
            <w:r w:rsidRPr="00EE316C">
              <w:rPr>
                <w:sz w:val="24"/>
                <w:szCs w:val="24"/>
              </w:rPr>
              <w:t>M</w:t>
            </w:r>
            <w:r w:rsidR="00575209">
              <w:rPr>
                <w:sz w:val="24"/>
                <w:szCs w:val="24"/>
              </w:rPr>
              <w:t>arket</w:t>
            </w:r>
            <w:r w:rsidRPr="00EE316C">
              <w:rPr>
                <w:sz w:val="24"/>
                <w:szCs w:val="24"/>
              </w:rPr>
              <w:t xml:space="preserve"> U</w:t>
            </w:r>
            <w:r w:rsidR="00575209">
              <w:rPr>
                <w:sz w:val="24"/>
                <w:szCs w:val="24"/>
              </w:rPr>
              <w:t>nit</w:t>
            </w:r>
          </w:p>
          <w:p w:rsidR="00AA3C4C" w:rsidRDefault="00AA3C4C" w:rsidP="00671F09"/>
        </w:tc>
        <w:tc>
          <w:tcPr>
            <w:tcW w:w="3963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</w:tcPr>
          <w:p w:rsidR="00EE316C" w:rsidRDefault="00684E9A" w:rsidP="00671F09">
            <w:pPr>
              <w:rPr>
                <w:sz w:val="24"/>
                <w:szCs w:val="24"/>
              </w:rPr>
            </w:pPr>
            <w:r w:rsidRPr="00EE316C">
              <w:rPr>
                <w:b/>
                <w:sz w:val="24"/>
                <w:szCs w:val="24"/>
              </w:rPr>
              <w:t>CMC_07_18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684E9A" w:rsidRDefault="00EE316C" w:rsidP="00671F09">
            <w:pPr>
              <w:rPr>
                <w:sz w:val="24"/>
                <w:szCs w:val="24"/>
              </w:rPr>
            </w:pPr>
            <w:r w:rsidRPr="00EE316C">
              <w:rPr>
                <w:sz w:val="24"/>
                <w:szCs w:val="24"/>
              </w:rPr>
              <w:t xml:space="preserve">– </w:t>
            </w:r>
            <w:r w:rsidR="00575209" w:rsidRPr="00EE316C">
              <w:rPr>
                <w:sz w:val="24"/>
                <w:szCs w:val="24"/>
              </w:rPr>
              <w:t>I</w:t>
            </w:r>
            <w:r w:rsidR="00575209">
              <w:rPr>
                <w:sz w:val="24"/>
                <w:szCs w:val="24"/>
              </w:rPr>
              <w:t>nformation</w:t>
            </w:r>
            <w:r w:rsidR="00575209" w:rsidRPr="00EE316C">
              <w:rPr>
                <w:sz w:val="24"/>
                <w:szCs w:val="24"/>
              </w:rPr>
              <w:t xml:space="preserve"> P</w:t>
            </w:r>
            <w:r w:rsidR="00575209">
              <w:rPr>
                <w:sz w:val="24"/>
                <w:szCs w:val="24"/>
              </w:rPr>
              <w:t>ublished</w:t>
            </w:r>
            <w:r w:rsidR="00575209" w:rsidRPr="00EE316C">
              <w:rPr>
                <w:sz w:val="24"/>
                <w:szCs w:val="24"/>
              </w:rPr>
              <w:t xml:space="preserve"> </w:t>
            </w:r>
            <w:r w:rsidRPr="00EE316C">
              <w:rPr>
                <w:sz w:val="24"/>
                <w:szCs w:val="24"/>
              </w:rPr>
              <w:t>F</w:t>
            </w:r>
            <w:r w:rsidR="00575209">
              <w:rPr>
                <w:sz w:val="24"/>
                <w:szCs w:val="24"/>
              </w:rPr>
              <w:t>ollowing a</w:t>
            </w:r>
            <w:r w:rsidRPr="00EE316C">
              <w:rPr>
                <w:sz w:val="24"/>
                <w:szCs w:val="24"/>
              </w:rPr>
              <w:t xml:space="preserve"> C</w:t>
            </w:r>
            <w:r w:rsidR="00575209">
              <w:rPr>
                <w:sz w:val="24"/>
                <w:szCs w:val="24"/>
              </w:rPr>
              <w:t>apacity</w:t>
            </w:r>
            <w:r w:rsidRPr="00EE316C">
              <w:rPr>
                <w:sz w:val="24"/>
                <w:szCs w:val="24"/>
              </w:rPr>
              <w:t xml:space="preserve"> A</w:t>
            </w:r>
            <w:r w:rsidR="00575209">
              <w:rPr>
                <w:sz w:val="24"/>
                <w:szCs w:val="24"/>
              </w:rPr>
              <w:t>uction</w:t>
            </w:r>
          </w:p>
          <w:p w:rsidR="00AA3C4C" w:rsidRDefault="00AA3C4C" w:rsidP="00671F09"/>
        </w:tc>
        <w:tc>
          <w:tcPr>
            <w:tcW w:w="3963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</w:tcPr>
          <w:p w:rsidR="00EE316C" w:rsidRDefault="00684E9A" w:rsidP="00EE316C">
            <w:pPr>
              <w:rPr>
                <w:sz w:val="24"/>
                <w:szCs w:val="24"/>
              </w:rPr>
            </w:pPr>
            <w:r w:rsidRPr="00EE316C">
              <w:rPr>
                <w:b/>
                <w:sz w:val="24"/>
                <w:szCs w:val="24"/>
              </w:rPr>
              <w:t>CMC_</w:t>
            </w:r>
            <w:r w:rsidR="00EE316C" w:rsidRPr="00EE316C">
              <w:rPr>
                <w:b/>
                <w:sz w:val="24"/>
                <w:szCs w:val="24"/>
              </w:rPr>
              <w:t>08</w:t>
            </w:r>
            <w:r w:rsidRPr="00EE316C">
              <w:rPr>
                <w:b/>
                <w:sz w:val="24"/>
                <w:szCs w:val="24"/>
              </w:rPr>
              <w:t>_18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684E9A" w:rsidRDefault="00EE316C" w:rsidP="00EE316C">
            <w:pPr>
              <w:rPr>
                <w:sz w:val="24"/>
                <w:szCs w:val="24"/>
              </w:rPr>
            </w:pPr>
            <w:r w:rsidRPr="00EE316C">
              <w:rPr>
                <w:sz w:val="24"/>
                <w:szCs w:val="24"/>
              </w:rPr>
              <w:t xml:space="preserve">– </w:t>
            </w:r>
            <w:r w:rsidR="00575209" w:rsidRPr="00EE316C">
              <w:rPr>
                <w:sz w:val="24"/>
                <w:szCs w:val="24"/>
              </w:rPr>
              <w:t>T</w:t>
            </w:r>
            <w:r w:rsidR="00575209">
              <w:rPr>
                <w:sz w:val="24"/>
                <w:szCs w:val="24"/>
              </w:rPr>
              <w:t>ypographical</w:t>
            </w:r>
            <w:r w:rsidR="00575209" w:rsidRPr="00EE316C">
              <w:rPr>
                <w:sz w:val="24"/>
                <w:szCs w:val="24"/>
              </w:rPr>
              <w:t xml:space="preserve"> </w:t>
            </w:r>
            <w:r w:rsidRPr="00EE316C">
              <w:rPr>
                <w:sz w:val="24"/>
                <w:szCs w:val="24"/>
              </w:rPr>
              <w:t>C</w:t>
            </w:r>
            <w:r w:rsidR="00575209">
              <w:rPr>
                <w:sz w:val="24"/>
                <w:szCs w:val="24"/>
              </w:rPr>
              <w:t>orrection</w:t>
            </w:r>
            <w:r w:rsidRPr="00EE316C">
              <w:rPr>
                <w:sz w:val="24"/>
                <w:szCs w:val="24"/>
              </w:rPr>
              <w:t xml:space="preserve"> – E.8.2.4</w:t>
            </w:r>
          </w:p>
          <w:p w:rsidR="00AA3C4C" w:rsidRDefault="00AA3C4C" w:rsidP="00EE316C"/>
        </w:tc>
        <w:tc>
          <w:tcPr>
            <w:tcW w:w="3963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</w:tcPr>
          <w:p w:rsidR="00EE316C" w:rsidRDefault="00684E9A" w:rsidP="00671F09">
            <w:pPr>
              <w:rPr>
                <w:sz w:val="24"/>
                <w:szCs w:val="24"/>
              </w:rPr>
            </w:pPr>
            <w:r w:rsidRPr="00EE316C">
              <w:rPr>
                <w:b/>
                <w:sz w:val="24"/>
                <w:szCs w:val="24"/>
              </w:rPr>
              <w:t>CMC_09_18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684E9A" w:rsidRDefault="00EE316C" w:rsidP="00671F09">
            <w:pPr>
              <w:rPr>
                <w:sz w:val="24"/>
                <w:szCs w:val="24"/>
              </w:rPr>
            </w:pPr>
            <w:r w:rsidRPr="00EE316C">
              <w:rPr>
                <w:sz w:val="24"/>
                <w:szCs w:val="24"/>
              </w:rPr>
              <w:t xml:space="preserve">– </w:t>
            </w:r>
            <w:r w:rsidR="00575209" w:rsidRPr="00EE316C">
              <w:rPr>
                <w:sz w:val="24"/>
                <w:szCs w:val="24"/>
              </w:rPr>
              <w:t>P</w:t>
            </w:r>
            <w:r w:rsidR="00575209">
              <w:rPr>
                <w:sz w:val="24"/>
                <w:szCs w:val="24"/>
              </w:rPr>
              <w:t>ublication</w:t>
            </w:r>
            <w:r w:rsidR="00575209" w:rsidRPr="00EE316C">
              <w:rPr>
                <w:sz w:val="24"/>
                <w:szCs w:val="24"/>
              </w:rPr>
              <w:t xml:space="preserve"> </w:t>
            </w:r>
            <w:r w:rsidR="00575209">
              <w:rPr>
                <w:sz w:val="24"/>
                <w:szCs w:val="24"/>
              </w:rPr>
              <w:t>of</w:t>
            </w:r>
            <w:r w:rsidRPr="00EE316C">
              <w:rPr>
                <w:sz w:val="24"/>
                <w:szCs w:val="24"/>
              </w:rPr>
              <w:t xml:space="preserve"> </w:t>
            </w:r>
            <w:r w:rsidR="00575209" w:rsidRPr="00EE316C">
              <w:rPr>
                <w:sz w:val="24"/>
                <w:szCs w:val="24"/>
              </w:rPr>
              <w:t>Q</w:t>
            </w:r>
            <w:r w:rsidR="00575209">
              <w:rPr>
                <w:sz w:val="24"/>
                <w:szCs w:val="24"/>
              </w:rPr>
              <w:t>ualification</w:t>
            </w:r>
            <w:r w:rsidR="00575209" w:rsidRPr="00EE316C">
              <w:rPr>
                <w:sz w:val="24"/>
                <w:szCs w:val="24"/>
              </w:rPr>
              <w:t xml:space="preserve"> R</w:t>
            </w:r>
            <w:r w:rsidR="00575209">
              <w:rPr>
                <w:sz w:val="24"/>
                <w:szCs w:val="24"/>
              </w:rPr>
              <w:t>esults</w:t>
            </w:r>
          </w:p>
          <w:p w:rsidR="00AA3C4C" w:rsidRDefault="00AA3C4C" w:rsidP="00671F09"/>
        </w:tc>
        <w:tc>
          <w:tcPr>
            <w:tcW w:w="3963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</w:tcPr>
          <w:p w:rsidR="00EE316C" w:rsidRDefault="00684E9A" w:rsidP="00671F09">
            <w:pPr>
              <w:rPr>
                <w:b/>
                <w:sz w:val="24"/>
                <w:szCs w:val="24"/>
              </w:rPr>
            </w:pPr>
            <w:r w:rsidRPr="00EE316C">
              <w:rPr>
                <w:b/>
                <w:sz w:val="24"/>
                <w:szCs w:val="24"/>
              </w:rPr>
              <w:t>CMC_10_18</w:t>
            </w:r>
          </w:p>
          <w:p w:rsidR="00684E9A" w:rsidRDefault="00EE316C" w:rsidP="0067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316C">
              <w:rPr>
                <w:sz w:val="24"/>
                <w:szCs w:val="24"/>
              </w:rPr>
              <w:t xml:space="preserve">– </w:t>
            </w:r>
            <w:r w:rsidR="00575209" w:rsidRPr="00EE316C">
              <w:rPr>
                <w:sz w:val="24"/>
                <w:szCs w:val="24"/>
              </w:rPr>
              <w:t>R</w:t>
            </w:r>
            <w:r w:rsidR="00575209">
              <w:rPr>
                <w:sz w:val="24"/>
                <w:szCs w:val="24"/>
              </w:rPr>
              <w:t>eport</w:t>
            </w:r>
            <w:r w:rsidR="00575209" w:rsidRPr="00EE316C">
              <w:rPr>
                <w:sz w:val="24"/>
                <w:szCs w:val="24"/>
              </w:rPr>
              <w:t xml:space="preserve"> </w:t>
            </w:r>
            <w:r w:rsidR="00575209">
              <w:rPr>
                <w:sz w:val="24"/>
                <w:szCs w:val="24"/>
              </w:rPr>
              <w:t>on</w:t>
            </w:r>
            <w:r w:rsidRPr="00EE316C">
              <w:rPr>
                <w:sz w:val="24"/>
                <w:szCs w:val="24"/>
              </w:rPr>
              <w:t xml:space="preserve"> C</w:t>
            </w:r>
            <w:r w:rsidR="00575209">
              <w:rPr>
                <w:sz w:val="24"/>
                <w:szCs w:val="24"/>
              </w:rPr>
              <w:t>apacity</w:t>
            </w:r>
            <w:r w:rsidRPr="00EE316C">
              <w:rPr>
                <w:sz w:val="24"/>
                <w:szCs w:val="24"/>
              </w:rPr>
              <w:t xml:space="preserve"> A</w:t>
            </w:r>
            <w:r w:rsidR="00575209">
              <w:rPr>
                <w:sz w:val="24"/>
                <w:szCs w:val="24"/>
              </w:rPr>
              <w:t>uction</w:t>
            </w:r>
          </w:p>
          <w:p w:rsidR="00AA3C4C" w:rsidRDefault="00AA3C4C" w:rsidP="00671F09"/>
        </w:tc>
        <w:tc>
          <w:tcPr>
            <w:tcW w:w="3963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</w:tr>
    </w:tbl>
    <w:p w:rsidR="001A6154" w:rsidRPr="001A6154" w:rsidRDefault="001A6154">
      <w:pPr>
        <w:rPr>
          <w:sz w:val="12"/>
          <w:szCs w:val="12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4395"/>
        <w:gridCol w:w="10915"/>
      </w:tblGrid>
      <w:tr w:rsidR="001A6154" w:rsidTr="001A6154">
        <w:trPr>
          <w:trHeight w:val="1567"/>
        </w:trPr>
        <w:tc>
          <w:tcPr>
            <w:tcW w:w="4395" w:type="dxa"/>
          </w:tcPr>
          <w:p w:rsidR="001A6154" w:rsidRPr="001A6154" w:rsidRDefault="001A6154">
            <w:pPr>
              <w:rPr>
                <w:b/>
                <w:sz w:val="24"/>
                <w:szCs w:val="24"/>
              </w:rPr>
            </w:pPr>
            <w:r w:rsidRPr="001A6154">
              <w:rPr>
                <w:b/>
                <w:sz w:val="24"/>
                <w:szCs w:val="24"/>
              </w:rPr>
              <w:t>Respondent Comments in relation to the CMC Modifications process</w:t>
            </w:r>
          </w:p>
        </w:tc>
        <w:tc>
          <w:tcPr>
            <w:tcW w:w="10915" w:type="dxa"/>
          </w:tcPr>
          <w:p w:rsidR="001A6154" w:rsidRDefault="001A6154">
            <w:pPr>
              <w:rPr>
                <w:sz w:val="24"/>
                <w:szCs w:val="24"/>
              </w:rPr>
            </w:pPr>
          </w:p>
        </w:tc>
      </w:tr>
    </w:tbl>
    <w:p w:rsidR="001A6154" w:rsidRDefault="001A6154" w:rsidP="001A6154">
      <w:pPr>
        <w:rPr>
          <w:sz w:val="24"/>
          <w:szCs w:val="24"/>
        </w:rPr>
      </w:pPr>
      <w:r>
        <w:rPr>
          <w:sz w:val="24"/>
          <w:szCs w:val="24"/>
        </w:rPr>
        <w:t>NB please add extra rows as needed.</w:t>
      </w:r>
    </w:p>
    <w:p w:rsidR="001A6154" w:rsidRPr="001A6154" w:rsidRDefault="001A6154">
      <w:pPr>
        <w:rPr>
          <w:sz w:val="24"/>
          <w:szCs w:val="24"/>
        </w:rPr>
      </w:pPr>
      <w:bookmarkStart w:id="0" w:name="_GoBack"/>
      <w:bookmarkEnd w:id="0"/>
    </w:p>
    <w:sectPr w:rsidR="001A6154" w:rsidRPr="001A6154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EE316C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D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1A6154"/>
    <w:rsid w:val="002103E3"/>
    <w:rsid w:val="00253447"/>
    <w:rsid w:val="003523DB"/>
    <w:rsid w:val="003A45A1"/>
    <w:rsid w:val="004417C0"/>
    <w:rsid w:val="00575209"/>
    <w:rsid w:val="005D4076"/>
    <w:rsid w:val="005D699C"/>
    <w:rsid w:val="00671F09"/>
    <w:rsid w:val="00684E9A"/>
    <w:rsid w:val="007D4231"/>
    <w:rsid w:val="007E5F5F"/>
    <w:rsid w:val="0097272F"/>
    <w:rsid w:val="00A406C6"/>
    <w:rsid w:val="00AA3C4C"/>
    <w:rsid w:val="00C55E84"/>
    <w:rsid w:val="00D302D9"/>
    <w:rsid w:val="00DE6589"/>
    <w:rsid w:val="00EE316C"/>
    <w:rsid w:val="00F85AD0"/>
    <w:rsid w:val="00F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Kevin Lenaghan</cp:lastModifiedBy>
  <cp:revision>2</cp:revision>
  <dcterms:created xsi:type="dcterms:W3CDTF">2018-06-28T14:31:00Z</dcterms:created>
  <dcterms:modified xsi:type="dcterms:W3CDTF">2018-06-28T14:31:00Z</dcterms:modified>
</cp:coreProperties>
</file>