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:rsidR="00F863F4" w:rsidRPr="00B31147" w:rsidRDefault="009E30CF" w:rsidP="0034501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XYZ Power Inc</w:t>
            </w:r>
            <w:r w:rsidR="00F863F4">
              <w:rPr>
                <w:sz w:val="24"/>
                <w:szCs w:val="24"/>
              </w:rPr>
              <w:t>.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Generator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 w:rsidRPr="009E30CF"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John Doe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 w:rsidRPr="009E30CF">
              <w:rPr>
                <w:i/>
              </w:rPr>
              <w:t xml:space="preserve">e.g., </w:t>
            </w:r>
            <w:r w:rsidRPr="009E30CF">
              <w:rPr>
                <w:i/>
                <w:sz w:val="24"/>
                <w:szCs w:val="24"/>
              </w:rPr>
              <w:t>jd@xyz</w:t>
            </w:r>
            <w:r>
              <w:rPr>
                <w:i/>
                <w:sz w:val="24"/>
                <w:szCs w:val="24"/>
              </w:rPr>
              <w:t>.com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123 456 789</w:t>
            </w:r>
          </w:p>
        </w:tc>
      </w:tr>
      <w:tr w:rsidR="006E443C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6E443C" w:rsidRPr="00B31147" w:rsidRDefault="006E443C" w:rsidP="00345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Confidential Response</w:t>
            </w:r>
          </w:p>
        </w:tc>
        <w:tc>
          <w:tcPr>
            <w:tcW w:w="2720" w:type="pct"/>
            <w:vAlign w:val="center"/>
          </w:tcPr>
          <w:p w:rsidR="006E443C" w:rsidRDefault="006E443C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[Y] / [N]</w:t>
            </w:r>
          </w:p>
        </w:tc>
      </w:tr>
    </w:tbl>
    <w:p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>apacity Market Code Modifications 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684E9A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:rsidR="009E30CF" w:rsidRDefault="009E30CF" w:rsidP="009E30CF">
            <w:pPr>
              <w:rPr>
                <w:b/>
                <w:sz w:val="24"/>
                <w:szCs w:val="24"/>
              </w:rPr>
            </w:pPr>
            <w:r w:rsidRPr="009E30CF">
              <w:rPr>
                <w:b/>
                <w:sz w:val="24"/>
                <w:szCs w:val="24"/>
              </w:rPr>
              <w:t>CMC_12_22:</w:t>
            </w:r>
            <w:r w:rsidRPr="009E30CF">
              <w:rPr>
                <w:b/>
                <w:sz w:val="24"/>
                <w:szCs w:val="24"/>
              </w:rPr>
              <w:tab/>
            </w:r>
          </w:p>
          <w:p w:rsidR="00E93C2C" w:rsidRPr="009E30CF" w:rsidRDefault="009E30CF" w:rsidP="009E30CF">
            <w:pPr>
              <w:jc w:val="both"/>
              <w:rPr>
                <w:sz w:val="24"/>
                <w:szCs w:val="24"/>
              </w:rPr>
            </w:pPr>
            <w:r w:rsidRPr="009E30CF">
              <w:rPr>
                <w:sz w:val="24"/>
                <w:szCs w:val="24"/>
              </w:rPr>
              <w:t>Remedial Action in the event of planning application delay to a project that qualifies under a Direction</w:t>
            </w:r>
          </w:p>
        </w:tc>
        <w:tc>
          <w:tcPr>
            <w:tcW w:w="3963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</w:tr>
      <w:tr w:rsidR="009E30CF" w:rsidTr="009E30CF">
        <w:trPr>
          <w:cantSplit/>
          <w:trHeight w:val="1252"/>
          <w:jc w:val="center"/>
        </w:trPr>
        <w:tc>
          <w:tcPr>
            <w:tcW w:w="4395" w:type="dxa"/>
          </w:tcPr>
          <w:p w:rsidR="009E30CF" w:rsidRDefault="009E30CF" w:rsidP="009E30CF">
            <w:pPr>
              <w:rPr>
                <w:b/>
                <w:sz w:val="24"/>
                <w:szCs w:val="24"/>
              </w:rPr>
            </w:pPr>
            <w:r w:rsidRPr="009E30CF">
              <w:rPr>
                <w:b/>
                <w:sz w:val="24"/>
                <w:szCs w:val="24"/>
              </w:rPr>
              <w:t>CMC_13_22:</w:t>
            </w:r>
            <w:r w:rsidRPr="009E30CF">
              <w:rPr>
                <w:b/>
                <w:sz w:val="24"/>
                <w:szCs w:val="24"/>
              </w:rPr>
              <w:tab/>
            </w:r>
          </w:p>
          <w:p w:rsidR="009E30CF" w:rsidRPr="009E30CF" w:rsidRDefault="009E30CF" w:rsidP="009E30CF">
            <w:pPr>
              <w:jc w:val="both"/>
              <w:rPr>
                <w:sz w:val="24"/>
                <w:szCs w:val="24"/>
              </w:rPr>
            </w:pPr>
            <w:r w:rsidRPr="009E30CF">
              <w:rPr>
                <w:sz w:val="24"/>
                <w:szCs w:val="24"/>
              </w:rPr>
              <w:t>Third Party Judicial Review Remedial Action</w:t>
            </w:r>
          </w:p>
        </w:tc>
        <w:tc>
          <w:tcPr>
            <w:tcW w:w="3963" w:type="dxa"/>
            <w:vAlign w:val="center"/>
          </w:tcPr>
          <w:p w:rsidR="009E30CF" w:rsidRDefault="009E30CF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9E30CF" w:rsidRDefault="009E30CF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9E30CF" w:rsidRDefault="009E30CF" w:rsidP="00345010">
            <w:pPr>
              <w:rPr>
                <w:sz w:val="24"/>
                <w:szCs w:val="24"/>
              </w:rPr>
            </w:pPr>
          </w:p>
        </w:tc>
      </w:tr>
      <w:tr w:rsidR="009E30CF" w:rsidTr="009E30CF">
        <w:trPr>
          <w:cantSplit/>
          <w:trHeight w:val="1252"/>
          <w:jc w:val="center"/>
        </w:trPr>
        <w:tc>
          <w:tcPr>
            <w:tcW w:w="4395" w:type="dxa"/>
          </w:tcPr>
          <w:p w:rsidR="009E30CF" w:rsidRDefault="009E30CF" w:rsidP="009E30CF">
            <w:pPr>
              <w:jc w:val="both"/>
              <w:rPr>
                <w:b/>
                <w:sz w:val="24"/>
                <w:szCs w:val="24"/>
              </w:rPr>
            </w:pPr>
            <w:r w:rsidRPr="009E30CF">
              <w:rPr>
                <w:b/>
                <w:sz w:val="24"/>
                <w:szCs w:val="24"/>
              </w:rPr>
              <w:lastRenderedPageBreak/>
              <w:t>CMC_14_22:</w:t>
            </w:r>
            <w:r w:rsidRPr="009E30CF">
              <w:rPr>
                <w:b/>
                <w:sz w:val="24"/>
                <w:szCs w:val="24"/>
              </w:rPr>
              <w:tab/>
            </w:r>
          </w:p>
          <w:p w:rsidR="009E30CF" w:rsidRPr="009E30CF" w:rsidRDefault="009E30CF" w:rsidP="009E30CF">
            <w:pPr>
              <w:jc w:val="both"/>
              <w:rPr>
                <w:sz w:val="24"/>
                <w:szCs w:val="24"/>
              </w:rPr>
            </w:pPr>
            <w:r w:rsidRPr="009E30CF">
              <w:rPr>
                <w:sz w:val="24"/>
                <w:szCs w:val="24"/>
              </w:rPr>
              <w:t>Mitigation of impact of Third-Party Delays on Participants and extension of Support term</w:t>
            </w:r>
          </w:p>
        </w:tc>
        <w:tc>
          <w:tcPr>
            <w:tcW w:w="3963" w:type="dxa"/>
            <w:vAlign w:val="center"/>
          </w:tcPr>
          <w:p w:rsidR="009E30CF" w:rsidRDefault="009E30CF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9E30CF" w:rsidRDefault="009E30CF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9E30CF" w:rsidRDefault="009E30CF" w:rsidP="00345010">
            <w:pPr>
              <w:rPr>
                <w:sz w:val="24"/>
                <w:szCs w:val="24"/>
              </w:rPr>
            </w:pPr>
          </w:p>
        </w:tc>
      </w:tr>
      <w:tr w:rsidR="009E30CF" w:rsidTr="009E30CF">
        <w:trPr>
          <w:cantSplit/>
          <w:trHeight w:val="1252"/>
          <w:jc w:val="center"/>
        </w:trPr>
        <w:tc>
          <w:tcPr>
            <w:tcW w:w="4395" w:type="dxa"/>
          </w:tcPr>
          <w:p w:rsidR="009E30CF" w:rsidRDefault="009E30CF" w:rsidP="009E30CF">
            <w:pPr>
              <w:jc w:val="both"/>
              <w:rPr>
                <w:b/>
                <w:sz w:val="24"/>
                <w:szCs w:val="24"/>
              </w:rPr>
            </w:pPr>
            <w:r w:rsidRPr="009E30CF">
              <w:rPr>
                <w:b/>
                <w:sz w:val="24"/>
                <w:szCs w:val="24"/>
              </w:rPr>
              <w:t>CMC_15_22:</w:t>
            </w:r>
            <w:r w:rsidRPr="009E30CF">
              <w:rPr>
                <w:b/>
                <w:sz w:val="24"/>
                <w:szCs w:val="24"/>
              </w:rPr>
              <w:tab/>
            </w:r>
          </w:p>
          <w:p w:rsidR="009E30CF" w:rsidRPr="009E30CF" w:rsidRDefault="009E30CF" w:rsidP="009E30CF">
            <w:pPr>
              <w:jc w:val="both"/>
              <w:rPr>
                <w:sz w:val="24"/>
                <w:szCs w:val="24"/>
              </w:rPr>
            </w:pPr>
            <w:r w:rsidRPr="009E30CF">
              <w:rPr>
                <w:sz w:val="24"/>
                <w:szCs w:val="24"/>
              </w:rPr>
              <w:t>Introduction of New Remedial Action to Enable Extensions due to Planning and Permitting Delays</w:t>
            </w:r>
          </w:p>
        </w:tc>
        <w:tc>
          <w:tcPr>
            <w:tcW w:w="3963" w:type="dxa"/>
            <w:vAlign w:val="center"/>
          </w:tcPr>
          <w:p w:rsidR="009E30CF" w:rsidRDefault="009E30CF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9E30CF" w:rsidRDefault="009E30CF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9E30CF" w:rsidRDefault="009E30CF" w:rsidP="00345010">
            <w:pPr>
              <w:rPr>
                <w:sz w:val="24"/>
                <w:szCs w:val="24"/>
              </w:rPr>
            </w:pPr>
          </w:p>
        </w:tc>
      </w:tr>
    </w:tbl>
    <w:p w:rsidR="0097272F" w:rsidRDefault="0097272F">
      <w:pPr>
        <w:rPr>
          <w:sz w:val="24"/>
          <w:szCs w:val="24"/>
        </w:rPr>
      </w:pPr>
    </w:p>
    <w:p w:rsidR="008016F5" w:rsidRDefault="008016F5">
      <w:r>
        <w:rPr>
          <w:sz w:val="24"/>
          <w:szCs w:val="24"/>
        </w:rPr>
        <w:t>NB please add extra rows as needed.</w:t>
      </w:r>
    </w:p>
    <w:sectPr w:rsidR="008016F5" w:rsidSect="00EE316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16C" w:rsidRDefault="00EE316C" w:rsidP="00EE316C">
      <w:pPr>
        <w:spacing w:after="0" w:line="240" w:lineRule="auto"/>
      </w:pPr>
      <w:r>
        <w:separator/>
      </w:r>
    </w:p>
  </w:endnote>
  <w:end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16C" w:rsidRDefault="00EE316C" w:rsidP="00EE316C">
      <w:pPr>
        <w:spacing w:after="0" w:line="240" w:lineRule="auto"/>
      </w:pPr>
      <w:r>
        <w:separator/>
      </w:r>
    </w:p>
  </w:footnote>
  <w:foot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 xml:space="preserve">APPENDIX </w:t>
    </w:r>
    <w:r w:rsidR="009E30CF">
      <w:rPr>
        <w:rFonts w:eastAsiaTheme="majorEastAsia"/>
      </w:rPr>
      <w:t>C</w:t>
    </w:r>
    <w:r w:rsidR="00EE316C">
      <w:rPr>
        <w:rFonts w:eastAsiaTheme="majorEastAsia"/>
      </w:rPr>
      <w:t xml:space="preserve"> – RESPONSE TEMPLATE</w:t>
    </w:r>
  </w:p>
  <w:p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F4"/>
    <w:rsid w:val="0000141A"/>
    <w:rsid w:val="0000695E"/>
    <w:rsid w:val="000141D2"/>
    <w:rsid w:val="00025CCD"/>
    <w:rsid w:val="000B79EB"/>
    <w:rsid w:val="00170647"/>
    <w:rsid w:val="00195DFD"/>
    <w:rsid w:val="001D0B84"/>
    <w:rsid w:val="001D23D8"/>
    <w:rsid w:val="002103E3"/>
    <w:rsid w:val="00253447"/>
    <w:rsid w:val="002B54CC"/>
    <w:rsid w:val="003523DB"/>
    <w:rsid w:val="003A45A1"/>
    <w:rsid w:val="004417C0"/>
    <w:rsid w:val="004B4EF0"/>
    <w:rsid w:val="00575209"/>
    <w:rsid w:val="005D4076"/>
    <w:rsid w:val="005D699C"/>
    <w:rsid w:val="005F5FC6"/>
    <w:rsid w:val="00671F09"/>
    <w:rsid w:val="00684E9A"/>
    <w:rsid w:val="006E443C"/>
    <w:rsid w:val="007D4231"/>
    <w:rsid w:val="007E5F5F"/>
    <w:rsid w:val="007E7884"/>
    <w:rsid w:val="008016F5"/>
    <w:rsid w:val="00872F2D"/>
    <w:rsid w:val="00885675"/>
    <w:rsid w:val="0097272F"/>
    <w:rsid w:val="009E30CF"/>
    <w:rsid w:val="00A406C6"/>
    <w:rsid w:val="00A5739F"/>
    <w:rsid w:val="00AA3C4C"/>
    <w:rsid w:val="00B10AE1"/>
    <w:rsid w:val="00B12B92"/>
    <w:rsid w:val="00B3577A"/>
    <w:rsid w:val="00B76F96"/>
    <w:rsid w:val="00C55E84"/>
    <w:rsid w:val="00C62F87"/>
    <w:rsid w:val="00C85F0D"/>
    <w:rsid w:val="00D302D9"/>
    <w:rsid w:val="00DE6589"/>
    <w:rsid w:val="00E04A8F"/>
    <w:rsid w:val="00E93C2C"/>
    <w:rsid w:val="00EE316C"/>
    <w:rsid w:val="00EF2EF8"/>
    <w:rsid w:val="00F85AD0"/>
    <w:rsid w:val="00F863F4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687AF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McClelland, Ian</cp:lastModifiedBy>
  <cp:revision>29</cp:revision>
  <dcterms:created xsi:type="dcterms:W3CDTF">2018-08-15T15:20:00Z</dcterms:created>
  <dcterms:modified xsi:type="dcterms:W3CDTF">2022-11-16T15:50:00Z</dcterms:modified>
</cp:coreProperties>
</file>