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C1700" w14:textId="77777777"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14:paraId="651637E2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59B3404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14:paraId="1E274F34" w14:textId="77777777" w:rsidR="00F863F4" w:rsidRPr="00B31147" w:rsidRDefault="009E30CF" w:rsidP="0034501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XYZ Power Inc</w:t>
            </w:r>
            <w:r w:rsidR="00F863F4">
              <w:rPr>
                <w:sz w:val="24"/>
                <w:szCs w:val="24"/>
              </w:rPr>
              <w:t>.</w:t>
            </w:r>
          </w:p>
        </w:tc>
      </w:tr>
      <w:tr w:rsidR="00F863F4" w:rsidRPr="00B31147" w14:paraId="5D96E413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206AC992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14:paraId="3BC3B22B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Generator</w:t>
            </w:r>
          </w:p>
        </w:tc>
      </w:tr>
      <w:tr w:rsidR="00F863F4" w:rsidRPr="00B31147" w14:paraId="74FD87DC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00B89F8C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14:paraId="45CD6DE3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 w:rsidRPr="009E30CF"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John Doe</w:t>
            </w:r>
          </w:p>
        </w:tc>
      </w:tr>
      <w:tr w:rsidR="00F863F4" w:rsidRPr="00B31147" w14:paraId="62960634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D520BE4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14:paraId="0F9F052B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 w:rsidRPr="009E30CF">
              <w:rPr>
                <w:i/>
              </w:rPr>
              <w:t xml:space="preserve">e.g., </w:t>
            </w:r>
            <w:r w:rsidRPr="009E30CF">
              <w:rPr>
                <w:i/>
                <w:sz w:val="24"/>
                <w:szCs w:val="24"/>
              </w:rPr>
              <w:t>jd@xyz</w:t>
            </w:r>
            <w:r>
              <w:rPr>
                <w:i/>
                <w:sz w:val="24"/>
                <w:szCs w:val="24"/>
              </w:rPr>
              <w:t>.com</w:t>
            </w:r>
          </w:p>
        </w:tc>
      </w:tr>
      <w:tr w:rsidR="00F863F4" w:rsidRPr="00B31147" w14:paraId="3310EDAF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078F2F3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14:paraId="2B0D29FF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123 456 789</w:t>
            </w:r>
          </w:p>
        </w:tc>
      </w:tr>
      <w:tr w:rsidR="006E443C" w:rsidRPr="00B31147" w14:paraId="49D6C1E5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2B7B2872" w14:textId="77777777" w:rsidR="006E443C" w:rsidRPr="00B31147" w:rsidRDefault="006E443C" w:rsidP="00345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Confidential Response</w:t>
            </w:r>
          </w:p>
        </w:tc>
        <w:tc>
          <w:tcPr>
            <w:tcW w:w="2720" w:type="pct"/>
            <w:vAlign w:val="center"/>
          </w:tcPr>
          <w:p w14:paraId="2ECB5709" w14:textId="77777777" w:rsidR="006E443C" w:rsidRDefault="006E443C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[Y] / [N]</w:t>
            </w:r>
          </w:p>
        </w:tc>
      </w:tr>
    </w:tbl>
    <w:p w14:paraId="4ED94EEC" w14:textId="77777777"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14:paraId="01B5A0AF" w14:textId="46DF0BC7"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 xml:space="preserve">apacity Market Code Modifications </w:t>
      </w:r>
      <w:r w:rsidR="00E05183">
        <w:rPr>
          <w:b/>
          <w:caps/>
          <w:sz w:val="24"/>
          <w:szCs w:val="24"/>
        </w:rPr>
        <w:t xml:space="preserve">Workshop </w:t>
      </w:r>
      <w:r w:rsidR="0049592B">
        <w:rPr>
          <w:b/>
          <w:caps/>
          <w:sz w:val="24"/>
          <w:szCs w:val="24"/>
        </w:rPr>
        <w:t>4</w:t>
      </w:r>
      <w:r w:rsidR="007D402C">
        <w:rPr>
          <w:b/>
          <w:caps/>
          <w:sz w:val="24"/>
          <w:szCs w:val="24"/>
        </w:rPr>
        <w:t>3</w:t>
      </w:r>
      <w:r w:rsidR="00566E5D">
        <w:rPr>
          <w:b/>
          <w:caps/>
          <w:sz w:val="24"/>
          <w:szCs w:val="24"/>
        </w:rPr>
        <w:t xml:space="preserve"> </w:t>
      </w:r>
      <w:r w:rsidR="00671F09" w:rsidRPr="00671F09">
        <w:rPr>
          <w:b/>
          <w:caps/>
          <w:sz w:val="24"/>
          <w:szCs w:val="24"/>
        </w:rPr>
        <w:t>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14:paraId="2F9F9BAC" w14:textId="7777777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FE21119" w14:textId="77777777"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14:paraId="0EB6B66B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14:paraId="1280D22F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14:paraId="730C0819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E9344B" w14:paraId="4C0602BB" w14:textId="7777777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14:paraId="33CC5FE3" w14:textId="62A44F25" w:rsidR="00E9344B" w:rsidRDefault="007D402C" w:rsidP="00E9344B">
            <w:pPr>
              <w:rPr>
                <w:b/>
                <w:sz w:val="24"/>
                <w:szCs w:val="24"/>
              </w:rPr>
            </w:pPr>
            <w:r w:rsidRPr="007D402C">
              <w:rPr>
                <w:b/>
                <w:sz w:val="24"/>
                <w:szCs w:val="24"/>
              </w:rPr>
              <w:t>CMC_04_25</w:t>
            </w:r>
            <w:r w:rsidR="00E9344B" w:rsidRPr="009E30CF">
              <w:rPr>
                <w:b/>
                <w:sz w:val="24"/>
                <w:szCs w:val="24"/>
              </w:rPr>
              <w:t>:</w:t>
            </w:r>
            <w:r w:rsidR="00E9344B" w:rsidRPr="009E30CF">
              <w:rPr>
                <w:b/>
                <w:sz w:val="24"/>
                <w:szCs w:val="24"/>
              </w:rPr>
              <w:tab/>
            </w:r>
            <w:r w:rsidRPr="00D1341E">
              <w:t>Adjustment of CMC auction qualification criteria to facilitate complex projects within State Aid approval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  <w:vAlign w:val="center"/>
          </w:tcPr>
          <w:p w14:paraId="42876187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5EB55E9E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6EFBC6C9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</w:tr>
      <w:tr w:rsidR="00566E5D" w14:paraId="63DBB62E" w14:textId="7777777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14:paraId="55DD4063" w14:textId="25155FC8" w:rsidR="007D402C" w:rsidRDefault="00566E5D" w:rsidP="007D402C">
            <w:pPr>
              <w:pStyle w:val="Paranumbered"/>
            </w:pPr>
            <w:r>
              <w:rPr>
                <w:b/>
                <w:sz w:val="24"/>
                <w:szCs w:val="24"/>
              </w:rPr>
              <w:t>CMC_</w:t>
            </w:r>
            <w:r w:rsidR="005E4976">
              <w:rPr>
                <w:b/>
                <w:sz w:val="24"/>
                <w:szCs w:val="24"/>
              </w:rPr>
              <w:t>0</w:t>
            </w:r>
            <w:r w:rsidR="007D402C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_2</w:t>
            </w:r>
            <w:r w:rsidR="0049592B">
              <w:rPr>
                <w:b/>
                <w:sz w:val="24"/>
                <w:szCs w:val="24"/>
              </w:rPr>
              <w:t>5</w:t>
            </w:r>
            <w:r w:rsidRPr="009E30CF">
              <w:rPr>
                <w:b/>
                <w:sz w:val="24"/>
                <w:szCs w:val="24"/>
              </w:rPr>
              <w:t>:</w:t>
            </w:r>
            <w:r w:rsidRPr="009E30CF">
              <w:rPr>
                <w:b/>
                <w:sz w:val="24"/>
                <w:szCs w:val="24"/>
              </w:rPr>
              <w:tab/>
            </w:r>
            <w:r w:rsidR="007D402C" w:rsidRPr="00D1341E">
              <w:t>Early Termination of</w:t>
            </w:r>
            <w:r w:rsidR="007D402C">
              <w:t xml:space="preserve"> </w:t>
            </w:r>
            <w:r w:rsidR="007D402C" w:rsidRPr="00D1341E">
              <w:t>Intermediate Length Contract</w:t>
            </w:r>
            <w:r w:rsidR="007D402C">
              <w:t xml:space="preserve"> </w:t>
            </w:r>
            <w:r w:rsidR="007D402C" w:rsidRPr="00D1341E">
              <w:t>Capacity</w:t>
            </w:r>
          </w:p>
          <w:p w14:paraId="65F09C66" w14:textId="23FBE7B7" w:rsidR="00566E5D" w:rsidRDefault="00566E5D" w:rsidP="00E9344B">
            <w:pPr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5AACD1E4" w14:textId="77777777" w:rsidR="00566E5D" w:rsidRDefault="00566E5D" w:rsidP="00E9344B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32FCF3B1" w14:textId="77777777" w:rsidR="00566E5D" w:rsidRDefault="00566E5D" w:rsidP="00E9344B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2D1D9B4D" w14:textId="77777777" w:rsidR="00566E5D" w:rsidRDefault="00566E5D" w:rsidP="00E9344B">
            <w:pPr>
              <w:rPr>
                <w:sz w:val="24"/>
                <w:szCs w:val="24"/>
              </w:rPr>
            </w:pPr>
          </w:p>
        </w:tc>
      </w:tr>
      <w:tr w:rsidR="00566E5D" w14:paraId="0EF1B753" w14:textId="7777777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14:paraId="1C5746B8" w14:textId="78C3D7F3" w:rsidR="00566E5D" w:rsidRDefault="00566E5D" w:rsidP="007D40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CMC_</w:t>
            </w:r>
            <w:r w:rsidR="005E4976">
              <w:rPr>
                <w:b/>
                <w:sz w:val="24"/>
                <w:szCs w:val="24"/>
              </w:rPr>
              <w:t>0</w:t>
            </w:r>
            <w:r w:rsidR="007D402C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_2</w:t>
            </w:r>
            <w:r w:rsidR="0049592B">
              <w:rPr>
                <w:b/>
                <w:sz w:val="24"/>
                <w:szCs w:val="24"/>
              </w:rPr>
              <w:t>5</w:t>
            </w:r>
            <w:r w:rsidRPr="009E30CF">
              <w:rPr>
                <w:b/>
                <w:sz w:val="24"/>
                <w:szCs w:val="24"/>
              </w:rPr>
              <w:t>:</w:t>
            </w:r>
            <w:r w:rsidRPr="009E30CF">
              <w:rPr>
                <w:b/>
                <w:sz w:val="24"/>
                <w:szCs w:val="24"/>
              </w:rPr>
              <w:tab/>
            </w:r>
            <w:r w:rsidR="0049592B" w:rsidRPr="00F45CCA">
              <w:rPr>
                <w:rFonts w:cstheme="minorHAnsi"/>
                <w:sz w:val="28"/>
                <w:szCs w:val="28"/>
              </w:rPr>
              <w:t>Clarification of Proportion of Delivered Capacity for multiple tranches</w:t>
            </w:r>
          </w:p>
        </w:tc>
        <w:tc>
          <w:tcPr>
            <w:tcW w:w="3963" w:type="dxa"/>
            <w:vAlign w:val="center"/>
          </w:tcPr>
          <w:p w14:paraId="5B40C268" w14:textId="77777777" w:rsidR="00566E5D" w:rsidRDefault="00566E5D" w:rsidP="00E9344B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5E6EE725" w14:textId="77777777" w:rsidR="00566E5D" w:rsidRDefault="00566E5D" w:rsidP="00E9344B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5FA66EB3" w14:textId="77777777" w:rsidR="00566E5D" w:rsidRDefault="00566E5D" w:rsidP="00E9344B">
            <w:pPr>
              <w:rPr>
                <w:sz w:val="24"/>
                <w:szCs w:val="24"/>
              </w:rPr>
            </w:pPr>
          </w:p>
        </w:tc>
      </w:tr>
      <w:tr w:rsidR="007D402C" w14:paraId="5C94AEE9" w14:textId="7777777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14:paraId="22AF4D09" w14:textId="3244260A" w:rsidR="007D402C" w:rsidRPr="007D402C" w:rsidRDefault="007D402C" w:rsidP="007D402C">
            <w:pPr>
              <w:pStyle w:val="Paranumbered"/>
              <w:rPr>
                <w:sz w:val="28"/>
                <w:szCs w:val="28"/>
              </w:rPr>
            </w:pPr>
            <w:r w:rsidRPr="00D1341E">
              <w:rPr>
                <w:b/>
                <w:bCs/>
              </w:rPr>
              <w:t>CMC_07_25</w:t>
            </w:r>
            <w:r>
              <w:rPr>
                <w:b/>
                <w:bCs/>
              </w:rPr>
              <w:tab/>
            </w:r>
            <w:r w:rsidRPr="007D402C">
              <w:rPr>
                <w:sz w:val="28"/>
                <w:szCs w:val="28"/>
              </w:rPr>
              <w:t>Maintaining Net Present Value in new capacity market contracts for no-fault delays</w:t>
            </w:r>
          </w:p>
          <w:p w14:paraId="0DB689B6" w14:textId="77777777" w:rsidR="007D402C" w:rsidRDefault="007D402C" w:rsidP="007D402C">
            <w:pPr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2ECDC26A" w14:textId="77777777" w:rsidR="007D402C" w:rsidRDefault="007D402C" w:rsidP="00E9344B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26A8384C" w14:textId="77777777" w:rsidR="007D402C" w:rsidRDefault="007D402C" w:rsidP="00E9344B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1E8482A5" w14:textId="77777777" w:rsidR="007D402C" w:rsidRDefault="007D402C" w:rsidP="00E9344B">
            <w:pPr>
              <w:rPr>
                <w:sz w:val="24"/>
                <w:szCs w:val="24"/>
              </w:rPr>
            </w:pPr>
          </w:p>
        </w:tc>
      </w:tr>
      <w:tr w:rsidR="007D402C" w14:paraId="2B16E55B" w14:textId="7777777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14:paraId="19F72275" w14:textId="3D3E9CCB" w:rsidR="007D402C" w:rsidRPr="007D402C" w:rsidRDefault="007D402C" w:rsidP="007D402C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508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CMC_08_25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7D402C">
              <w:rPr>
                <w:rFonts w:asciiTheme="minorHAnsi" w:hAnsiTheme="minorHAnsi" w:cstheme="minorHAnsi"/>
                <w:sz w:val="28"/>
                <w:szCs w:val="28"/>
              </w:rPr>
              <w:t>Ensuring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D402C">
              <w:rPr>
                <w:rFonts w:asciiTheme="minorHAnsi" w:hAnsiTheme="minorHAnsi" w:cstheme="minorHAnsi"/>
                <w:sz w:val="28"/>
                <w:szCs w:val="28"/>
              </w:rPr>
              <w:t>robust, transparent and objective qualification criteria in the Capacity Market</w:t>
            </w:r>
          </w:p>
          <w:p w14:paraId="7B99A9B4" w14:textId="77777777" w:rsidR="007D402C" w:rsidRDefault="007D402C" w:rsidP="007D402C">
            <w:pPr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51106124" w14:textId="77777777" w:rsidR="007D402C" w:rsidRDefault="007D402C" w:rsidP="00E9344B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7C6B7A91" w14:textId="77777777" w:rsidR="007D402C" w:rsidRDefault="007D402C" w:rsidP="00E9344B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4249FA5F" w14:textId="77777777" w:rsidR="007D402C" w:rsidRDefault="007D402C" w:rsidP="00E9344B">
            <w:pPr>
              <w:rPr>
                <w:sz w:val="24"/>
                <w:szCs w:val="24"/>
              </w:rPr>
            </w:pPr>
          </w:p>
        </w:tc>
      </w:tr>
      <w:tr w:rsidR="007D402C" w14:paraId="0149459C" w14:textId="7777777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14:paraId="1B74941E" w14:textId="210BAB37" w:rsidR="007D402C" w:rsidRPr="0075080A" w:rsidRDefault="007D402C" w:rsidP="007D402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08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CMC_09_25</w:t>
            </w:r>
            <w:r w:rsidRPr="007508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7D402C">
              <w:rPr>
                <w:rFonts w:asciiTheme="minorHAnsi" w:hAnsiTheme="minorHAnsi" w:cstheme="minorHAnsi"/>
                <w:sz w:val="28"/>
                <w:szCs w:val="28"/>
              </w:rPr>
              <w:t>Registration and Qualification Auction Timetable Milestones</w:t>
            </w:r>
          </w:p>
          <w:p w14:paraId="6262F65F" w14:textId="77777777" w:rsidR="007D402C" w:rsidRPr="0075080A" w:rsidRDefault="007D402C" w:rsidP="007D402C">
            <w:pPr>
              <w:pStyle w:val="Default"/>
              <w:ind w:left="2897" w:hanging="21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B64B412" w14:textId="77777777" w:rsidR="007D402C" w:rsidRDefault="007D402C" w:rsidP="007D402C">
            <w:pPr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315CD2DC" w14:textId="77777777" w:rsidR="007D402C" w:rsidRDefault="007D402C" w:rsidP="00E9344B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5111FDDD" w14:textId="77777777" w:rsidR="007D402C" w:rsidRDefault="007D402C" w:rsidP="00E9344B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3A44ED1D" w14:textId="77777777" w:rsidR="007D402C" w:rsidRDefault="007D402C" w:rsidP="00E9344B">
            <w:pPr>
              <w:rPr>
                <w:sz w:val="24"/>
                <w:szCs w:val="24"/>
              </w:rPr>
            </w:pPr>
          </w:p>
        </w:tc>
      </w:tr>
    </w:tbl>
    <w:p w14:paraId="56432F45" w14:textId="77777777" w:rsidR="009504A1" w:rsidRDefault="009504A1">
      <w:pPr>
        <w:rPr>
          <w:sz w:val="24"/>
          <w:szCs w:val="24"/>
        </w:rPr>
      </w:pPr>
    </w:p>
    <w:p w14:paraId="202222D9" w14:textId="5523B77E" w:rsidR="008016F5" w:rsidRDefault="008016F5">
      <w:r>
        <w:rPr>
          <w:sz w:val="24"/>
          <w:szCs w:val="24"/>
        </w:rPr>
        <w:t>NB please add extra rows as needed.</w:t>
      </w:r>
    </w:p>
    <w:sectPr w:rsidR="008016F5" w:rsidSect="00EE316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66738" w14:textId="77777777" w:rsidR="000A57F0" w:rsidRDefault="000A57F0" w:rsidP="00EE316C">
      <w:pPr>
        <w:spacing w:after="0" w:line="240" w:lineRule="auto"/>
      </w:pPr>
      <w:r>
        <w:separator/>
      </w:r>
    </w:p>
  </w:endnote>
  <w:endnote w:type="continuationSeparator" w:id="0">
    <w:p w14:paraId="10F45DAF" w14:textId="77777777" w:rsidR="000A57F0" w:rsidRDefault="000A57F0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79161" w14:textId="77777777" w:rsidR="000A57F0" w:rsidRDefault="000A57F0" w:rsidP="00EE316C">
      <w:pPr>
        <w:spacing w:after="0" w:line="240" w:lineRule="auto"/>
      </w:pPr>
      <w:r>
        <w:separator/>
      </w:r>
    </w:p>
  </w:footnote>
  <w:footnote w:type="continuationSeparator" w:id="0">
    <w:p w14:paraId="34FD10F5" w14:textId="77777777" w:rsidR="000A57F0" w:rsidRDefault="000A57F0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55A7A" w14:textId="77777777"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 xml:space="preserve">APPENDIX </w:t>
    </w:r>
    <w:r w:rsidR="009E30CF">
      <w:rPr>
        <w:rFonts w:eastAsiaTheme="majorEastAsia"/>
      </w:rPr>
      <w:t>C</w:t>
    </w:r>
    <w:r w:rsidR="00EE316C">
      <w:rPr>
        <w:rFonts w:eastAsiaTheme="majorEastAsia"/>
      </w:rPr>
      <w:t xml:space="preserve"> – RESPONSE TEMPLATE</w:t>
    </w:r>
  </w:p>
  <w:p w14:paraId="78DCF2E0" w14:textId="77777777"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 w16cid:durableId="1266226985">
    <w:abstractNumId w:val="2"/>
  </w:num>
  <w:num w:numId="2" w16cid:durableId="2146506820">
    <w:abstractNumId w:val="1"/>
  </w:num>
  <w:num w:numId="3" w16cid:durableId="90881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F4"/>
    <w:rsid w:val="0000141A"/>
    <w:rsid w:val="0000695E"/>
    <w:rsid w:val="000141D2"/>
    <w:rsid w:val="00025CCD"/>
    <w:rsid w:val="000A57F0"/>
    <w:rsid w:val="000B79EB"/>
    <w:rsid w:val="00170647"/>
    <w:rsid w:val="001847A4"/>
    <w:rsid w:val="00195DFD"/>
    <w:rsid w:val="001D0B84"/>
    <w:rsid w:val="001D23D8"/>
    <w:rsid w:val="002103E3"/>
    <w:rsid w:val="00253447"/>
    <w:rsid w:val="002863C8"/>
    <w:rsid w:val="002B54CC"/>
    <w:rsid w:val="003523DB"/>
    <w:rsid w:val="003A45A1"/>
    <w:rsid w:val="003B1DDD"/>
    <w:rsid w:val="004417C0"/>
    <w:rsid w:val="004718D7"/>
    <w:rsid w:val="0049592B"/>
    <w:rsid w:val="004B4EF0"/>
    <w:rsid w:val="00527365"/>
    <w:rsid w:val="00566E5D"/>
    <w:rsid w:val="00575209"/>
    <w:rsid w:val="005D4076"/>
    <w:rsid w:val="005D699C"/>
    <w:rsid w:val="005E4976"/>
    <w:rsid w:val="005F30D7"/>
    <w:rsid w:val="005F5FC6"/>
    <w:rsid w:val="00671F09"/>
    <w:rsid w:val="00673556"/>
    <w:rsid w:val="00684E9A"/>
    <w:rsid w:val="006931C4"/>
    <w:rsid w:val="006A64A0"/>
    <w:rsid w:val="006E443C"/>
    <w:rsid w:val="00742140"/>
    <w:rsid w:val="007D402C"/>
    <w:rsid w:val="007D4231"/>
    <w:rsid w:val="007E5F5F"/>
    <w:rsid w:val="007E7884"/>
    <w:rsid w:val="008016F5"/>
    <w:rsid w:val="00832047"/>
    <w:rsid w:val="00872F2D"/>
    <w:rsid w:val="00885675"/>
    <w:rsid w:val="008E76E1"/>
    <w:rsid w:val="00921D82"/>
    <w:rsid w:val="009504A1"/>
    <w:rsid w:val="0097272F"/>
    <w:rsid w:val="009E30CF"/>
    <w:rsid w:val="00A406C6"/>
    <w:rsid w:val="00A5739F"/>
    <w:rsid w:val="00AA3C4C"/>
    <w:rsid w:val="00B10AE1"/>
    <w:rsid w:val="00B12B92"/>
    <w:rsid w:val="00B3577A"/>
    <w:rsid w:val="00B5770E"/>
    <w:rsid w:val="00B73BC8"/>
    <w:rsid w:val="00B76F96"/>
    <w:rsid w:val="00C55E84"/>
    <w:rsid w:val="00C62F87"/>
    <w:rsid w:val="00C85F0D"/>
    <w:rsid w:val="00CA666F"/>
    <w:rsid w:val="00D302D9"/>
    <w:rsid w:val="00DE6589"/>
    <w:rsid w:val="00E04A8F"/>
    <w:rsid w:val="00E05183"/>
    <w:rsid w:val="00E9344B"/>
    <w:rsid w:val="00E93C2C"/>
    <w:rsid w:val="00EE316C"/>
    <w:rsid w:val="00EF2EF8"/>
    <w:rsid w:val="00F85AD0"/>
    <w:rsid w:val="00F863F4"/>
    <w:rsid w:val="00F94834"/>
    <w:rsid w:val="00FC62B7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AA8E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aliases w:val="Heading 1 numbered,ESP- H1,DOC - H1,RP - Heading 1,Section,1,h1,Header 1,H1,Main Heading,Heading 1a,Section Heading,H11,Heading 1 (NN),(cntl 1),1 ghost,g,heading 1"/>
    <w:basedOn w:val="Normal"/>
    <w:next w:val="Normal"/>
    <w:link w:val="Heading1Char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ESP - H2,DOC - H2,RP - Heading 2"/>
    <w:basedOn w:val="Heading1"/>
    <w:next w:val="Paranumbered"/>
    <w:link w:val="Heading2Char"/>
    <w:unhideWhenUsed/>
    <w:qFormat/>
    <w:rsid w:val="007D402C"/>
    <w:pPr>
      <w:keepLines w:val="0"/>
      <w:pBdr>
        <w:top w:val="single" w:sz="12" w:space="1" w:color="16507C"/>
        <w:left w:val="single" w:sz="12" w:space="4" w:color="16507C"/>
        <w:right w:val="single" w:sz="12" w:space="4" w:color="16507C"/>
      </w:pBdr>
      <w:spacing w:before="200" w:after="120"/>
      <w:ind w:left="1163" w:hanging="737"/>
      <w:contextualSpacing/>
      <w:outlineLvl w:val="1"/>
    </w:pPr>
    <w:rPr>
      <w:b w:val="0"/>
      <w:bCs w:val="0"/>
      <w:caps/>
      <w:color w:val="16507C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D402C"/>
    <w:rPr>
      <w:rFonts w:asciiTheme="majorHAnsi" w:eastAsiaTheme="majorEastAsia" w:hAnsiTheme="majorHAnsi" w:cstheme="majorBidi"/>
      <w:caps/>
      <w:color w:val="16507C"/>
      <w:sz w:val="28"/>
      <w:szCs w:val="26"/>
      <w:lang w:val="en-IE" w:eastAsia="en-IE"/>
    </w:rPr>
  </w:style>
  <w:style w:type="paragraph" w:customStyle="1" w:styleId="Paranumbered">
    <w:name w:val="Para numbered"/>
    <w:basedOn w:val="Normal"/>
    <w:link w:val="ParanumberedChar"/>
    <w:qFormat/>
    <w:rsid w:val="007D402C"/>
    <w:pPr>
      <w:ind w:left="737" w:hanging="737"/>
    </w:pPr>
  </w:style>
  <w:style w:type="character" w:customStyle="1" w:styleId="ParanumberedChar">
    <w:name w:val="Para numbered Char"/>
    <w:basedOn w:val="DefaultParagraphFont"/>
    <w:link w:val="Paranumbered"/>
    <w:rsid w:val="007D402C"/>
    <w:rPr>
      <w:rFonts w:eastAsiaTheme="minorEastAsia"/>
      <w:lang w:val="en-IE" w:eastAsia="en-IE"/>
    </w:rPr>
  </w:style>
  <w:style w:type="paragraph" w:customStyle="1" w:styleId="Default">
    <w:name w:val="Default"/>
    <w:rsid w:val="007D402C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CC72B7A9F3F46884CBB07F81A89F5" ma:contentTypeVersion="8" ma:contentTypeDescription="Create a new document." ma:contentTypeScope="" ma:versionID="311f916fe26cfc0a843f21bea355c678">
  <xsd:schema xmlns:xsd="http://www.w3.org/2001/XMLSchema" xmlns:xs="http://www.w3.org/2001/XMLSchema" xmlns:p="http://schemas.microsoft.com/office/2006/metadata/properties" xmlns:ns3="0e531150-71b0-43f0-a377-8b4e534d4ec3" xmlns:ns4="92b14cb3-b5fc-4c87-b9d0-504db2542808" targetNamespace="http://schemas.microsoft.com/office/2006/metadata/properties" ma:root="true" ma:fieldsID="551d5994f8cb1a099ac8399d752ce458" ns3:_="" ns4:_="">
    <xsd:import namespace="0e531150-71b0-43f0-a377-8b4e534d4ec3"/>
    <xsd:import namespace="92b14cb3-b5fc-4c87-b9d0-504db25428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1150-71b0-43f0-a377-8b4e534d4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14cb3-b5fc-4c87-b9d0-504db254280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531150-71b0-43f0-a377-8b4e534d4ec3" xsi:nil="true"/>
  </documentManagement>
</p:properties>
</file>

<file path=customXml/itemProps1.xml><?xml version="1.0" encoding="utf-8"?>
<ds:datastoreItem xmlns:ds="http://schemas.openxmlformats.org/officeDocument/2006/customXml" ds:itemID="{B4D660B5-D967-464D-BFB3-7C103BBDB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31150-71b0-43f0-a377-8b4e534d4ec3"/>
    <ds:schemaRef ds:uri="92b14cb3-b5fc-4c87-b9d0-504db2542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FF791-756E-4FD2-B7B2-9172486B2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11D01-674E-4AAD-8D57-B71A9552FFD8}">
  <ds:schemaRefs>
    <ds:schemaRef ds:uri="http://schemas.microsoft.com/office/2006/metadata/properties"/>
    <ds:schemaRef ds:uri="http://schemas.microsoft.com/office/infopath/2007/PartnerControls"/>
    <ds:schemaRef ds:uri="0e531150-71b0-43f0-a377-8b4e534d4e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Lorcan Kennedy</cp:lastModifiedBy>
  <cp:revision>2</cp:revision>
  <dcterms:created xsi:type="dcterms:W3CDTF">2025-05-28T08:44:00Z</dcterms:created>
  <dcterms:modified xsi:type="dcterms:W3CDTF">2025-05-28T08:44:00Z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0x010100014CC72B7A9F3F46884CBB07F81A89F5</vt:lpwstr>
  </property>
</Properties>
</file>